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D1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5466B10">
      <w:pPr>
        <w:rPr>
          <w:rFonts w:hint="default"/>
          <w:lang w:val="en-US" w:eastAsia="zh-CN"/>
        </w:rPr>
      </w:pPr>
    </w:p>
    <w:tbl>
      <w:tblPr>
        <w:tblStyle w:val="3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62"/>
        <w:gridCol w:w="3419"/>
        <w:gridCol w:w="707"/>
        <w:gridCol w:w="758"/>
        <w:gridCol w:w="758"/>
        <w:gridCol w:w="1395"/>
      </w:tblGrid>
      <w:tr w14:paraId="7FD8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报价单</w:t>
            </w:r>
          </w:p>
        </w:tc>
      </w:tr>
      <w:tr w14:paraId="7060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（不限于以下物品）</w:t>
            </w:r>
          </w:p>
        </w:tc>
      </w:tr>
      <w:tr w14:paraId="0904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0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项目：襄阳市殡仪馆办公耗材用品采购项目                            </w:t>
            </w:r>
          </w:p>
        </w:tc>
      </w:tr>
      <w:tr w14:paraId="1022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A3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6E1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热敏纸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57*40mm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EF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7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F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5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57*50mm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7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5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B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61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57*80mm，52张/卷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B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88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110mm*300m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9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5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7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60*80，1000张/卷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0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4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6C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3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80*60，1000张/卷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C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E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连供墨水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适用EPSON系列喷墨打印机，黑色T672,70ML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1060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E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适用EPSON系列喷墨打印机，彩色T672,70ML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F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7734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打印纸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三联针式241*279mm，裂线、二等分，1000页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2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F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9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四联针式241*279mm，裂线、二等分，1000页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A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C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4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墨粉</w:t>
            </w:r>
          </w:p>
        </w:tc>
        <w:tc>
          <w:tcPr>
            <w:tcW w:w="3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适用于惠普系列打印机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0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4919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3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C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6034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1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1A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7D44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6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732A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喷墨盒</w:t>
            </w:r>
          </w:p>
        </w:tc>
        <w:tc>
          <w:tcPr>
            <w:tcW w:w="3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2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8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4493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适用佳能打印机E4580 黑色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B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59B6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A9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适用佳能打印机E4580 彩色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7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F17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4C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适用佳能打印机TS3480 黑色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D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224F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适用佳能打印机TS3480 彩色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AC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6B87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适用奔图打印机M7105DN 3500页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A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</w:tbl>
    <w:p w14:paraId="08D09301">
      <w:pPr>
        <w:pStyle w:val="2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E1A0F3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1页/共2页</w:t>
      </w:r>
    </w:p>
    <w:p w14:paraId="6593282C">
      <w:pPr>
        <w:pStyle w:val="2"/>
        <w:rPr>
          <w:rFonts w:hint="default"/>
          <w:lang w:val="en-US" w:eastAsia="zh-CN"/>
        </w:rPr>
      </w:pPr>
    </w:p>
    <w:tbl>
      <w:tblPr>
        <w:tblStyle w:val="3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56"/>
        <w:gridCol w:w="3422"/>
        <w:gridCol w:w="775"/>
        <w:gridCol w:w="713"/>
        <w:gridCol w:w="837"/>
        <w:gridCol w:w="1312"/>
      </w:tblGrid>
      <w:tr w14:paraId="1917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26C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适用奔图打印机M7105DN 3500页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D9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620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适用奔图打印机M9005DN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97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25D5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适用奔图打印机M9005DN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7977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适用奔图打印机CP5055 350HK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0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0BE4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适用奔图打印机CP5055 350HC\M\Y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2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615A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适用奔图打印机CP2515DN BK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8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B90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适用奔图打印机CP2515DN C\M\Y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A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5089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适用奔图打印机CP2515DN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9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0DDD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适用奔图打印机CM1155ADN BK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D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7A73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适用奔图打印机CM1155ADN C\M\Y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5394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适用得力打印机M302CR BK 38000页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4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C35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适用得力打印机M302CR C\M\Y 19000页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1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CB7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适用得力打印机M302CR BK\C\M\Y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1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55AE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适用联想打印机LJ2600/2320/7216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1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4B95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粉盒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适用联想打印机LJ2600/2320/7216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D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原厂原装</w:t>
            </w:r>
          </w:p>
        </w:tc>
      </w:tr>
      <w:tr w14:paraId="3A45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容量128G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3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7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B6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B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容量64GB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D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4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C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5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容量32GB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B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4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容量1T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F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9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4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容量2T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A0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6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A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E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容量4T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5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3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USB有线（98键）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5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2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3D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USB有线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3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D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12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USB无线（98键）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F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1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USB无线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7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0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单价报价合计（元）：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E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5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9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4573"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报价要求：</w:t>
            </w:r>
          </w:p>
          <w:p w14:paraId="4430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1.本项目采用单价询价模式，请报价方对上述商品逐一单价报价,此单价报价为含税全包单价报价，包含材料费、运输费、装卸费、税费等完成交付所需的全部费用，请报价方综合核算成本后进行单价报价。</w:t>
            </w:r>
          </w:p>
          <w:p w14:paraId="42D0BA3A">
            <w:pPr>
              <w:spacing w:line="240" w:lineRule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2.本项目结算方式为按月据实结算，即每月结算金额按“实际需求量*单价报价”之和计算，且年总结算金额不得超过预算金额95000元。</w:t>
            </w:r>
            <w:bookmarkStart w:id="0" w:name="_GoBack"/>
            <w:bookmarkEnd w:id="0"/>
          </w:p>
        </w:tc>
      </w:tr>
    </w:tbl>
    <w:p w14:paraId="6BB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：（盖章）</w:t>
      </w:r>
    </w:p>
    <w:p w14:paraId="00DD2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单位地址：</w:t>
      </w:r>
    </w:p>
    <w:p w14:paraId="7F883C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073AC2A1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2页/共2页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5050FD3-C6EB-47F3-8131-C2C2B31A80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4304E7-A8E0-4BB2-9DB5-0E6466AEC6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27ACBA-EC06-45C0-A2D6-775C6A8EF1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6C48"/>
    <w:rsid w:val="167A2028"/>
    <w:rsid w:val="1C026332"/>
    <w:rsid w:val="25FD1AC7"/>
    <w:rsid w:val="30992A59"/>
    <w:rsid w:val="49443E68"/>
    <w:rsid w:val="536A41E2"/>
    <w:rsid w:val="5BC546AB"/>
    <w:rsid w:val="5C763BF7"/>
    <w:rsid w:val="644D16E1"/>
    <w:rsid w:val="6E91041D"/>
    <w:rsid w:val="761B33ED"/>
    <w:rsid w:val="7B0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1206</Characters>
  <Lines>0</Lines>
  <Paragraphs>0</Paragraphs>
  <TotalTime>4</TotalTime>
  <ScaleCrop>false</ScaleCrop>
  <LinksUpToDate>false</LinksUpToDate>
  <CharactersWithSpaces>1260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2025-11-04T02:53:00Z</dcterms:created>
  <dc:creator>pc</dc:creator>
  <cp:lastModifiedBy>a</cp:lastModifiedBy>
  <cp:lastPrinted>2025-11-04T08:16:00Z</cp:lastPrinted>
  <dcterms:modified xsi:type="dcterms:W3CDTF">2025-11-05T01:10:43Z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eyJoZGlkIjoiMDdhNzI4MWE2MDc1YjdiNTQ2NjgxNDY0OTAzMmJlMDAiLCJ1c2VySWQiOiIxMDI0NTc3NjMzIn0=</vt:lpwstr>
  </property>
  <property fmtid="{D5CDD505-2E9C-101B-9397-08002B2CF9AE}" pid="4" name="ICV">
    <vt:lpwstr>C28BA33A27CF4B68A863A378A52CB343_12</vt:lpwstr>
  </property>
</Properties>
</file>